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C0AD5" w14:textId="6EDE533C" w:rsidR="006B0212" w:rsidRPr="006B0212" w:rsidRDefault="006B0212" w:rsidP="00144C56">
      <w:pPr>
        <w:rPr>
          <w:b/>
          <w:bCs/>
          <w:u w:val="single"/>
        </w:rPr>
      </w:pPr>
      <w:r w:rsidRPr="006B0212">
        <w:rPr>
          <w:b/>
          <w:bCs/>
          <w:u w:val="single"/>
        </w:rPr>
        <w:t>Marine Enforcement Highlights Oct-Nov-Dec 2021</w:t>
      </w:r>
    </w:p>
    <w:p w14:paraId="5357B9F4" w14:textId="77777777" w:rsidR="006B0212" w:rsidRDefault="006B0212" w:rsidP="00144C56"/>
    <w:p w14:paraId="60D02902" w14:textId="622C2A18" w:rsidR="00144C56" w:rsidRDefault="00144C56" w:rsidP="00144C56">
      <w:r>
        <w:t xml:space="preserve">Marine Region CPOs have continued to be very busy from late October through mid-November responding to complaints regarding the illegal harvesting of tautog.  Like last month, CPOs from Sandy Hook to Cape May have issued dozens of summonses involving tautog-related violations.  In total, more than 200 summonses have now been issued during just the past two months for numerous violations.  Many violators have been found in possession of multiple fish, with some having 20 or more at a time. Penalties for tautog-related violations start at $100 per fish, and any violator having more than five fish will be required to make a court appearance. </w:t>
      </w:r>
    </w:p>
    <w:p w14:paraId="2CC212AF" w14:textId="77777777" w:rsidR="00144C56" w:rsidRDefault="00144C56" w:rsidP="00144C56">
      <w:r>
        <w:t xml:space="preserve">Early in November, CPO Woerner conducted an inspection of a commercial fishing vessel hailing out of Point Pleasant Beach, NJ.  Upon inspection, CPO Woerner located overages of summer flounder and black sea bass.  The vessel landed 4,157 pounds of summer flounder, which exceeded their trip limit by 157 pounds, and landed 3,315 pounds of black sea bass, which exceeded their trip limit by 315 pounds.  Summonses for landing summer flounder and black sea bass </w:t>
      </w:r>
      <w:proofErr w:type="gramStart"/>
      <w:r>
        <w:t>in excess of</w:t>
      </w:r>
      <w:proofErr w:type="gramEnd"/>
      <w:r>
        <w:t xml:space="preserve"> their trip limit were issued.  Penalties for each summons range from $300 to $3,000 per violation, as well as suspensions of landing permits for both summer flounder and black sea bass. </w:t>
      </w:r>
    </w:p>
    <w:p w14:paraId="2C539F10" w14:textId="77777777" w:rsidR="00144C56" w:rsidRDefault="00144C56" w:rsidP="00144C56">
      <w:r>
        <w:t>On a late October afternoon, CPOs Sloan and Tomlin were conducting surveillance on multiple fishermen in the Townsend Inlet area.  The CPOs witnessed several small fish retained but could not make out the species due to the fading light.  The individuals could be seen putting a cooler in the trunk of their car and continued fishing.  The CPOs conducted an inspection and found two undersized tautog with the individuals, but the fishermen denied having any other fish.  Upon further interview and investigation, the cooler was retrieved from the vehicle.  In total, they possessed 22 tautog under legal size, 19 over the limit, six undersized black sea bass, and two undersized and out of season summer flounder. The fishermen were issued summonses for the violations.</w:t>
      </w:r>
    </w:p>
    <w:p w14:paraId="3F7B7AEA" w14:textId="705510CD" w:rsidR="00C526BE" w:rsidRDefault="00144C56" w:rsidP="00144C56">
      <w:r>
        <w:t>During a late October boat patrol, CPO Raker and Lt. Petruccelli found individuals on a Cape May-based recreational sportfishing vessel in possession of an undersized swordfish and possession of tilefish without a permit. Since the violations were Federal in nature, the case was referred to National Marine Fisheries Service for Enforcement Action.</w:t>
      </w:r>
    </w:p>
    <w:p w14:paraId="399B5909" w14:textId="77777777" w:rsidR="00144C56" w:rsidRDefault="00144C56" w:rsidP="00144C56">
      <w:r>
        <w:t xml:space="preserve">CPOs Raker and Tomlin identified and inspected two ‘for hire’ vessels in violation of fishing in federal waters for federally managed species without the appropriate charter/party vessel permits.   After both vessels landed numerous black sea bass, the CPOs interviewed the crew and patrons about their fishing activity.  Confessions were obtained that the fish came from federal waters.   The case was referred to National Marine Fisheries Service for enforcement action. </w:t>
      </w:r>
    </w:p>
    <w:p w14:paraId="17B37A66" w14:textId="77777777" w:rsidR="00144C56" w:rsidRDefault="00144C56" w:rsidP="00144C56">
      <w:r>
        <w:t xml:space="preserve">During a mid-November boat patrol, CPOs Raker and Sloan observed an individual along the Cape May Canal scraping oysters off the rocks.  Since the area is classified as prohibited to the harvest of shellfish, CPOs confronted the man who initially claimed that all he harvested was a couple of oysters he was using as bait for fishing.  Upon further investigation and interview, CPOs found an additional 956 oysters in the man’s vehicle that he admitted to harvesting from the prohibited waters of the canal.  Summonses were issued for the harvesting of shellfish from condemned waters, failure to obtain a shellfish license, and possession of more than 150 shellfish without a commercial license. </w:t>
      </w:r>
    </w:p>
    <w:p w14:paraId="0A7283E2" w14:textId="328B6F0B" w:rsidR="00144C56" w:rsidRDefault="00144C56" w:rsidP="00144C56">
      <w:r>
        <w:lastRenderedPageBreak/>
        <w:t>CPOs Raker and Tomlin apprehended several men on board a Delaware-based recreational fishing vessel in possession of striped bass approximately 10 miles offshore in the Exclusive Economic Zone where striped bass fishing and possession is unlawful.  Upon boarding the vessel to conduct a routine inspection, the men told CPO Tomlin that they did not have any fish on board. CPO Tomlin found striped bass scales scattered about the deck of the vessel and investigated further.  After some discussion with the men, they admitted to CPO Tomlin that they had a bag of filleted striped bass hidden inside the cabin of their vessel.  Upon retrieval of the bag of fillets, CPOs counted 8 separate fillets from four striped bass.  The case was referred to National Marine Fisheries Service for federal enforcement action.</w:t>
      </w:r>
    </w:p>
    <w:p w14:paraId="65A8B6B6" w14:textId="2BDF9F00" w:rsidR="00144C56" w:rsidRDefault="00144C56" w:rsidP="00144C56">
      <w:r w:rsidRPr="00144C56">
        <w:t>During late November through December, Marine Region CPOs from the entire unit were incredibly busy responding to complaints involving the illegal harvesting of striped bass along the Raritan Bayshore.  More than 500 illegal striped bass were seized from fishermen found in violation.  CPOs issued more than 200 summonses.  Most summonses issued were for undersize fish, however many individuals possessed double digit numbers of fish.  Additional summonses issued included possessing overlimit, oversized, and mutilated striped bass as well as failure to obtain a saltwater registry, interference, and littering while fishing.  The overwhelming number of violations occurred between Perth Amboy and Union Beach.  When possible, some of the seized fish were donated to food banks while others were submitted to Marine Fisheries for the collection of biological data.</w:t>
      </w:r>
    </w:p>
    <w:p w14:paraId="171C16E2" w14:textId="02F58251" w:rsidR="00CC2D22" w:rsidRDefault="00CC2D22" w:rsidP="00144C56"/>
    <w:sectPr w:rsidR="00CC2D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56"/>
    <w:rsid w:val="00144C56"/>
    <w:rsid w:val="00461330"/>
    <w:rsid w:val="006B0212"/>
    <w:rsid w:val="00B45606"/>
    <w:rsid w:val="00C477E6"/>
    <w:rsid w:val="00C526BE"/>
    <w:rsid w:val="00CB1D6B"/>
    <w:rsid w:val="00CC2D22"/>
    <w:rsid w:val="00CF7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7B299"/>
  <w15:chartTrackingRefBased/>
  <w15:docId w15:val="{E6962C5D-13DF-4BFD-A3DE-FFC4F5180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Snellbaker, Jason [DEP]</dc:creator>
  <cp:keywords/>
  <dc:description/>
  <cp:lastModifiedBy>Snellbaker, Jason [DEP]</cp:lastModifiedBy>
  <cp:revision>5</cp:revision>
  <dcterms:created xsi:type="dcterms:W3CDTF">2022-01-04T15:34:00Z</dcterms:created>
  <dcterms:modified xsi:type="dcterms:W3CDTF">2022-01-04T16:40:00Z</dcterms:modified>
</cp:coreProperties>
</file>